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09" w:rsidRPr="002B2BCB" w:rsidRDefault="00077017">
      <w:pPr>
        <w:jc w:val="center"/>
        <w:rPr>
          <w:b/>
          <w:lang w:val="lv-LV"/>
        </w:rPr>
      </w:pPr>
      <w:r w:rsidRPr="002B2BCB">
        <w:rPr>
          <w:b/>
          <w:lang w:val="lv-LV"/>
        </w:rPr>
        <w:t>“</w:t>
      </w:r>
      <w:proofErr w:type="spellStart"/>
      <w:r w:rsidRPr="002B2BCB">
        <w:rPr>
          <w:b/>
          <w:lang w:val="lv-LV"/>
        </w:rPr>
        <w:t>Smart</w:t>
      </w:r>
      <w:proofErr w:type="spellEnd"/>
      <w:r w:rsidRPr="002B2BCB">
        <w:rPr>
          <w:b/>
          <w:lang w:val="lv-LV"/>
        </w:rPr>
        <w:t xml:space="preserve"> </w:t>
      </w:r>
      <w:proofErr w:type="spellStart"/>
      <w:r w:rsidRPr="002B2BCB">
        <w:rPr>
          <w:b/>
          <w:lang w:val="lv-LV"/>
        </w:rPr>
        <w:t>Silver</w:t>
      </w:r>
      <w:proofErr w:type="spellEnd"/>
      <w:r w:rsidRPr="002B2BCB">
        <w:rPr>
          <w:b/>
          <w:lang w:val="lv-LV"/>
        </w:rPr>
        <w:t xml:space="preserve"> </w:t>
      </w:r>
      <w:proofErr w:type="spellStart"/>
      <w:r w:rsidRPr="002B2BCB">
        <w:rPr>
          <w:b/>
          <w:lang w:val="lv-LV"/>
        </w:rPr>
        <w:t>Lab</w:t>
      </w:r>
      <w:proofErr w:type="spellEnd"/>
      <w:r w:rsidRPr="002B2BCB">
        <w:rPr>
          <w:b/>
          <w:lang w:val="lv-LV"/>
        </w:rPr>
        <w:t xml:space="preserve"> Latvija” darba grupas tikšanās</w:t>
      </w:r>
    </w:p>
    <w:p w:rsidR="00C94209" w:rsidRPr="002B2BCB" w:rsidRDefault="00077017">
      <w:pPr>
        <w:jc w:val="center"/>
        <w:rPr>
          <w:b/>
          <w:lang w:val="lv-LV"/>
        </w:rPr>
      </w:pPr>
      <w:r w:rsidRPr="002B2BCB">
        <w:rPr>
          <w:b/>
          <w:lang w:val="lv-LV"/>
        </w:rPr>
        <w:t>2021. gada 1</w:t>
      </w:r>
      <w:r w:rsidR="00DC526D" w:rsidRPr="002B2BCB">
        <w:rPr>
          <w:b/>
          <w:lang w:val="lv-LV"/>
        </w:rPr>
        <w:t>5</w:t>
      </w:r>
      <w:r w:rsidRPr="002B2BCB">
        <w:rPr>
          <w:b/>
          <w:lang w:val="lv-LV"/>
        </w:rPr>
        <w:t xml:space="preserve">. </w:t>
      </w:r>
      <w:r w:rsidR="00DC526D" w:rsidRPr="002B2BCB">
        <w:rPr>
          <w:b/>
          <w:lang w:val="lv-LV"/>
        </w:rPr>
        <w:t>oktobrī</w:t>
      </w:r>
      <w:r w:rsidRPr="002B2BCB">
        <w:rPr>
          <w:b/>
          <w:lang w:val="lv-LV"/>
        </w:rPr>
        <w:t xml:space="preserve">, pl. </w:t>
      </w:r>
      <w:r w:rsidR="00DC526D" w:rsidRPr="002B2BCB">
        <w:rPr>
          <w:b/>
          <w:lang w:val="lv-LV"/>
        </w:rPr>
        <w:t>09</w:t>
      </w:r>
      <w:r w:rsidRPr="002B2BCB">
        <w:rPr>
          <w:b/>
          <w:lang w:val="lv-LV"/>
        </w:rPr>
        <w:t xml:space="preserve">.00, </w:t>
      </w:r>
      <w:r w:rsidR="00DC526D" w:rsidRPr="002B2BCB">
        <w:rPr>
          <w:b/>
          <w:lang w:val="lv-LV"/>
        </w:rPr>
        <w:t>@</w:t>
      </w:r>
      <w:proofErr w:type="spellStart"/>
      <w:r w:rsidR="00DC526D" w:rsidRPr="002B2BCB">
        <w:rPr>
          <w:b/>
          <w:lang w:val="lv-LV"/>
        </w:rPr>
        <w:t>zoom</w:t>
      </w:r>
      <w:proofErr w:type="spellEnd"/>
    </w:p>
    <w:p w:rsidR="00C94209" w:rsidRPr="002B2BCB" w:rsidRDefault="00077017">
      <w:pPr>
        <w:rPr>
          <w:lang w:val="lv-LV"/>
        </w:rPr>
      </w:pPr>
      <w:r w:rsidRPr="002B2BCB">
        <w:rPr>
          <w:lang w:val="lv-LV"/>
        </w:rPr>
        <w:t>Piedalījās:</w:t>
      </w:r>
    </w:p>
    <w:p w:rsidR="00C94209" w:rsidRPr="002B2BCB" w:rsidRDefault="00C94209">
      <w:pPr>
        <w:rPr>
          <w:lang w:val="lv-LV"/>
        </w:rPr>
        <w:sectPr w:rsidR="00C94209" w:rsidRPr="002B2BCB">
          <w:pgSz w:w="11906" w:h="16838"/>
          <w:pgMar w:top="1440" w:right="1440" w:bottom="1440" w:left="1440" w:header="0" w:footer="0" w:gutter="0"/>
          <w:cols w:space="720"/>
          <w:formProt w:val="0"/>
          <w:docGrid w:linePitch="360" w:charSpace="4096"/>
        </w:sectPr>
      </w:pPr>
    </w:p>
    <w:p w:rsidR="00C94209" w:rsidRPr="002B2BCB" w:rsidRDefault="00077017" w:rsidP="00DC526D">
      <w:pPr>
        <w:pStyle w:val="ListParagraph"/>
        <w:numPr>
          <w:ilvl w:val="0"/>
          <w:numId w:val="1"/>
        </w:numPr>
        <w:rPr>
          <w:lang w:val="lv-LV"/>
        </w:rPr>
      </w:pPr>
      <w:r w:rsidRPr="002B2BCB">
        <w:rPr>
          <w:lang w:val="lv-LV"/>
        </w:rPr>
        <w:t>Elmārs Baltiņš</w:t>
      </w:r>
    </w:p>
    <w:p w:rsidR="00C94209" w:rsidRPr="002B2BCB" w:rsidRDefault="00077017">
      <w:pPr>
        <w:pStyle w:val="ListParagraph"/>
        <w:numPr>
          <w:ilvl w:val="0"/>
          <w:numId w:val="1"/>
        </w:numPr>
        <w:rPr>
          <w:lang w:val="lv-LV"/>
        </w:rPr>
      </w:pPr>
      <w:r w:rsidRPr="002B2BCB">
        <w:rPr>
          <w:lang w:val="lv-LV"/>
        </w:rPr>
        <w:t xml:space="preserve">Rimis </w:t>
      </w:r>
      <w:proofErr w:type="spellStart"/>
      <w:r w:rsidRPr="002B2BCB">
        <w:rPr>
          <w:lang w:val="lv-LV"/>
        </w:rPr>
        <w:t>Vaitkus</w:t>
      </w:r>
      <w:proofErr w:type="spellEnd"/>
    </w:p>
    <w:p w:rsidR="00DC526D" w:rsidRPr="002B2BCB" w:rsidRDefault="00077017" w:rsidP="00DC526D">
      <w:pPr>
        <w:pStyle w:val="ListParagraph"/>
        <w:numPr>
          <w:ilvl w:val="0"/>
          <w:numId w:val="1"/>
        </w:numPr>
        <w:rPr>
          <w:lang w:val="lv-LV"/>
        </w:rPr>
      </w:pPr>
      <w:r w:rsidRPr="002B2BCB">
        <w:rPr>
          <w:lang w:val="lv-LV"/>
        </w:rPr>
        <w:t xml:space="preserve">Jana </w:t>
      </w:r>
      <w:proofErr w:type="spellStart"/>
      <w:r w:rsidRPr="002B2BCB">
        <w:rPr>
          <w:lang w:val="lv-LV"/>
        </w:rPr>
        <w:t>Namniece</w:t>
      </w:r>
      <w:proofErr w:type="spellEnd"/>
    </w:p>
    <w:p w:rsidR="00C94209" w:rsidRPr="002B2BCB" w:rsidRDefault="00077017">
      <w:pPr>
        <w:pStyle w:val="ListParagraph"/>
        <w:numPr>
          <w:ilvl w:val="0"/>
          <w:numId w:val="1"/>
        </w:numPr>
        <w:rPr>
          <w:lang w:val="lv-LV"/>
        </w:rPr>
      </w:pPr>
      <w:r w:rsidRPr="002B2BCB">
        <w:rPr>
          <w:lang w:val="lv-LV"/>
        </w:rPr>
        <w:t xml:space="preserve">Dainis </w:t>
      </w:r>
      <w:proofErr w:type="spellStart"/>
      <w:r w:rsidRPr="002B2BCB">
        <w:rPr>
          <w:lang w:val="lv-LV"/>
        </w:rPr>
        <w:t>Olders</w:t>
      </w:r>
      <w:proofErr w:type="spellEnd"/>
    </w:p>
    <w:p w:rsidR="00DC526D" w:rsidRPr="002B2BCB" w:rsidRDefault="00DC526D">
      <w:pPr>
        <w:pStyle w:val="ListParagraph"/>
        <w:numPr>
          <w:ilvl w:val="0"/>
          <w:numId w:val="1"/>
        </w:numPr>
        <w:rPr>
          <w:lang w:val="lv-LV"/>
        </w:rPr>
      </w:pPr>
      <w:r w:rsidRPr="002B2BCB">
        <w:rPr>
          <w:lang w:val="lv-LV"/>
        </w:rPr>
        <w:t>Līga Miķelsone (Jelgava)</w:t>
      </w:r>
    </w:p>
    <w:p w:rsidR="00DC526D" w:rsidRPr="002B2BCB" w:rsidRDefault="00DC526D">
      <w:pPr>
        <w:pStyle w:val="ListParagraph"/>
        <w:numPr>
          <w:ilvl w:val="0"/>
          <w:numId w:val="1"/>
        </w:numPr>
        <w:rPr>
          <w:lang w:val="lv-LV"/>
        </w:rPr>
      </w:pPr>
      <w:r w:rsidRPr="002B2BCB">
        <w:rPr>
          <w:lang w:val="lv-LV"/>
        </w:rPr>
        <w:t xml:space="preserve">Artis </w:t>
      </w:r>
      <w:proofErr w:type="spellStart"/>
      <w:r w:rsidRPr="002B2BCB">
        <w:rPr>
          <w:lang w:val="lv-LV"/>
        </w:rPr>
        <w:t>Gustovskis</w:t>
      </w:r>
      <w:proofErr w:type="spellEnd"/>
      <w:r w:rsidRPr="002B2BCB">
        <w:rPr>
          <w:lang w:val="lv-LV"/>
        </w:rPr>
        <w:t xml:space="preserve"> (Kuldīga)</w:t>
      </w:r>
    </w:p>
    <w:p w:rsidR="00C94209" w:rsidRPr="002B2BCB" w:rsidRDefault="00C94209">
      <w:pPr>
        <w:rPr>
          <w:lang w:val="lv-LV"/>
        </w:rPr>
        <w:sectPr w:rsidR="00C94209" w:rsidRPr="002B2BCB" w:rsidSect="00DC526D">
          <w:type w:val="continuous"/>
          <w:pgSz w:w="11906" w:h="16838"/>
          <w:pgMar w:top="1440" w:right="1440" w:bottom="1440" w:left="1440" w:header="0" w:footer="0" w:gutter="0"/>
          <w:cols w:num="3" w:space="46" w:equalWidth="0">
            <w:col w:w="2375" w:space="1266"/>
            <w:col w:w="1742" w:space="1266"/>
            <w:col w:w="2375"/>
          </w:cols>
          <w:formProt w:val="0"/>
          <w:docGrid w:linePitch="360" w:charSpace="4096"/>
        </w:sectPr>
      </w:pPr>
    </w:p>
    <w:p w:rsidR="00DC526D" w:rsidRPr="002B2BCB" w:rsidRDefault="00DC526D">
      <w:pPr>
        <w:rPr>
          <w:b/>
          <w:bCs/>
          <w:lang w:val="lv-LV"/>
        </w:rPr>
      </w:pPr>
    </w:p>
    <w:p w:rsidR="00C94209" w:rsidRPr="002B2BCB" w:rsidRDefault="00077017">
      <w:pPr>
        <w:rPr>
          <w:b/>
          <w:bCs/>
          <w:lang w:val="lv-LV"/>
        </w:rPr>
      </w:pPr>
      <w:r w:rsidRPr="002B2BCB">
        <w:rPr>
          <w:b/>
          <w:bCs/>
          <w:lang w:val="lv-LV"/>
        </w:rPr>
        <w:t>Darba sanāksmes apkopojums</w:t>
      </w:r>
    </w:p>
    <w:p w:rsidR="00C94209" w:rsidRPr="002B2BCB" w:rsidRDefault="00DC526D">
      <w:pPr>
        <w:rPr>
          <w:lang w:val="lv-LV"/>
        </w:rPr>
      </w:pPr>
      <w:r w:rsidRPr="002B2BCB">
        <w:rPr>
          <w:lang w:val="lv-LV"/>
        </w:rPr>
        <w:t xml:space="preserve">Elmārs padalījās ar </w:t>
      </w:r>
      <w:proofErr w:type="spellStart"/>
      <w:r w:rsidRPr="002B2BCB">
        <w:rPr>
          <w:lang w:val="lv-LV"/>
        </w:rPr>
        <w:t>Ārhusas</w:t>
      </w:r>
      <w:proofErr w:type="spellEnd"/>
      <w:r w:rsidRPr="002B2BCB">
        <w:rPr>
          <w:lang w:val="lv-LV"/>
        </w:rPr>
        <w:t xml:space="preserve"> vizītes laikā gūto pieredzi</w:t>
      </w:r>
      <w:r w:rsidR="002B2BCB" w:rsidRPr="002B2BCB">
        <w:rPr>
          <w:lang w:val="lv-LV"/>
        </w:rPr>
        <w:t xml:space="preserve">, kas apkopota pievienotajā </w:t>
      </w:r>
      <w:proofErr w:type="spellStart"/>
      <w:r w:rsidR="002B2BCB" w:rsidRPr="002B2BCB">
        <w:rPr>
          <w:lang w:val="lv-LV"/>
        </w:rPr>
        <w:t>powerpoint</w:t>
      </w:r>
      <w:proofErr w:type="spellEnd"/>
      <w:r w:rsidR="002B2BCB" w:rsidRPr="002B2BCB">
        <w:rPr>
          <w:lang w:val="lv-LV"/>
        </w:rPr>
        <w:t xml:space="preserve"> prezentācijā</w:t>
      </w:r>
      <w:r w:rsidRPr="002B2BCB">
        <w:rPr>
          <w:lang w:val="lv-LV"/>
        </w:rPr>
        <w:t>.</w:t>
      </w:r>
      <w:r w:rsidR="002B2BCB">
        <w:rPr>
          <w:lang w:val="lv-LV"/>
        </w:rPr>
        <w:t xml:space="preserve"> Kā balsts sudraba ekonomikas attīstībai tiek virzīts valdībā jautājums par sudraba ekonomikas iekļaušanu kā horizontālo prioritāti galvenajās saistošajās nozarēs (ekonomikas, labklājības, veselības, reģionālās attīstības). Līdzīgi kā tas ir veikts attiecībā uz dzimumu līdztiesību vai aprites ekonomiku, kuras pašas par sevi nav prioritātes kādā konkrētā nozarē, bet ir horizontālas prioritātes aptverot visas vai vairākas nozares.</w:t>
      </w:r>
    </w:p>
    <w:p w:rsidR="002B2BCB" w:rsidRPr="002B2BCB" w:rsidRDefault="002B2BCB">
      <w:pPr>
        <w:rPr>
          <w:lang w:val="lv-LV"/>
        </w:rPr>
      </w:pPr>
      <w:r w:rsidRPr="002B2BCB">
        <w:rPr>
          <w:lang w:val="lv-LV"/>
        </w:rPr>
        <w:t xml:space="preserve">Artis pastāstīja par virzību uz digitālo inovāciju centru izveidošanu pašvaldībās iedzīvotāju digitālo prasmju stimulēšanai. Angliski tos sauc par </w:t>
      </w:r>
      <w:proofErr w:type="spellStart"/>
      <w:r w:rsidRPr="002B2BCB">
        <w:rPr>
          <w:lang w:val="lv-LV"/>
        </w:rPr>
        <w:t>Digital</w:t>
      </w:r>
      <w:proofErr w:type="spellEnd"/>
      <w:r w:rsidRPr="002B2BCB">
        <w:rPr>
          <w:lang w:val="lv-LV"/>
        </w:rPr>
        <w:t xml:space="preserve"> </w:t>
      </w:r>
      <w:proofErr w:type="spellStart"/>
      <w:r w:rsidRPr="002B2BCB">
        <w:rPr>
          <w:lang w:val="lv-LV"/>
        </w:rPr>
        <w:t>Innovation</w:t>
      </w:r>
      <w:proofErr w:type="spellEnd"/>
      <w:r w:rsidRPr="002B2BCB">
        <w:rPr>
          <w:lang w:val="lv-LV"/>
        </w:rPr>
        <w:t xml:space="preserve"> </w:t>
      </w:r>
      <w:proofErr w:type="spellStart"/>
      <w:r w:rsidRPr="002B2BCB">
        <w:rPr>
          <w:lang w:val="lv-LV"/>
        </w:rPr>
        <w:t>Hub</w:t>
      </w:r>
      <w:proofErr w:type="spellEnd"/>
      <w:r w:rsidRPr="002B2BCB">
        <w:rPr>
          <w:lang w:val="lv-LV"/>
        </w:rPr>
        <w:t>.</w:t>
      </w:r>
    </w:p>
    <w:p w:rsidR="00C94209" w:rsidRDefault="00DA25DF">
      <w:pPr>
        <w:rPr>
          <w:lang w:val="lv-LV"/>
        </w:rPr>
      </w:pPr>
      <w:r>
        <w:rPr>
          <w:lang w:val="lv-LV"/>
        </w:rPr>
        <w:t xml:space="preserve">Pārrunājot darba kārtības galveno punktu – senioru problemātikas identifikāciju un vēl paveicamo šajā ziņā </w:t>
      </w:r>
      <w:proofErr w:type="spellStart"/>
      <w:r>
        <w:rPr>
          <w:lang w:val="lv-LV"/>
        </w:rPr>
        <w:t>Osiris</w:t>
      </w:r>
      <w:proofErr w:type="spellEnd"/>
      <w:r>
        <w:rPr>
          <w:lang w:val="lv-LV"/>
        </w:rPr>
        <w:t xml:space="preserve"> projekta laikā, t.i. līdz 2021. gada beigām, iezīmējās sekojoši uzdevumi:</w:t>
      </w:r>
    </w:p>
    <w:p w:rsidR="00DA25DF" w:rsidRDefault="00DA25DF" w:rsidP="00DA25DF">
      <w:pPr>
        <w:pStyle w:val="ListParagraph"/>
        <w:numPr>
          <w:ilvl w:val="0"/>
          <w:numId w:val="3"/>
        </w:numPr>
        <w:rPr>
          <w:lang w:val="lv-LV"/>
        </w:rPr>
      </w:pPr>
      <w:r>
        <w:rPr>
          <w:lang w:val="lv-LV"/>
        </w:rPr>
        <w:t>Google anketas izveidošana senioru problemātikas izzināšanai;</w:t>
      </w:r>
    </w:p>
    <w:p w:rsidR="00DA25DF" w:rsidRDefault="00DA25DF" w:rsidP="00DA25DF">
      <w:pPr>
        <w:pStyle w:val="ListParagraph"/>
        <w:numPr>
          <w:ilvl w:val="0"/>
          <w:numId w:val="3"/>
        </w:numPr>
        <w:rPr>
          <w:lang w:val="lv-LV"/>
        </w:rPr>
      </w:pPr>
      <w:r>
        <w:rPr>
          <w:lang w:val="lv-LV"/>
        </w:rPr>
        <w:t>Tiešsaistes pasākuma sarīkošana</w:t>
      </w:r>
      <w:r w:rsidR="00046F9A">
        <w:rPr>
          <w:lang w:val="lv-LV"/>
        </w:rPr>
        <w:t xml:space="preserve"> ar senioriem</w:t>
      </w:r>
      <w:r>
        <w:rPr>
          <w:lang w:val="lv-LV"/>
        </w:rPr>
        <w:t xml:space="preserve">, kas varētu būt pēdējais oficiālais </w:t>
      </w:r>
      <w:proofErr w:type="spellStart"/>
      <w:r>
        <w:rPr>
          <w:lang w:val="lv-LV"/>
        </w:rPr>
        <w:t>Osiris</w:t>
      </w:r>
      <w:proofErr w:type="spellEnd"/>
      <w:r>
        <w:rPr>
          <w:lang w:val="lv-LV"/>
        </w:rPr>
        <w:t xml:space="preserve"> pasākums projekta ieviešanas laikā.</w:t>
      </w:r>
    </w:p>
    <w:p w:rsidR="00DA25DF" w:rsidRDefault="00DA25DF" w:rsidP="00DA25DF">
      <w:pPr>
        <w:ind w:left="360"/>
        <w:rPr>
          <w:lang w:val="lv-LV"/>
        </w:rPr>
      </w:pPr>
      <w:r w:rsidRPr="00DA25DF">
        <w:rPr>
          <w:lang w:val="lv-LV"/>
        </w:rPr>
        <w:t>Abi minētie punkti nav teritoriāli ierobežoti un ir padarāmi pieejami visā Latvijā</w:t>
      </w:r>
      <w:r w:rsidR="00046F9A">
        <w:rPr>
          <w:lang w:val="lv-LV"/>
        </w:rPr>
        <w:t>.</w:t>
      </w:r>
    </w:p>
    <w:p w:rsidR="00DA25DF" w:rsidRDefault="00DA25DF" w:rsidP="00DA25DF">
      <w:pPr>
        <w:rPr>
          <w:lang w:val="lv-LV"/>
        </w:rPr>
      </w:pPr>
      <w:r>
        <w:rPr>
          <w:lang w:val="lv-LV"/>
        </w:rPr>
        <w:t xml:space="preserve">Par otru pārrunājamo jautājumu kļuva ceļojošās senioru tehnoloģiju izstādes, pēc </w:t>
      </w:r>
      <w:proofErr w:type="spellStart"/>
      <w:r>
        <w:rPr>
          <w:lang w:val="lv-LV"/>
        </w:rPr>
        <w:t>Ārhusas</w:t>
      </w:r>
      <w:proofErr w:type="spellEnd"/>
      <w:r>
        <w:rPr>
          <w:lang w:val="lv-LV"/>
        </w:rPr>
        <w:t xml:space="preserve"> </w:t>
      </w:r>
      <w:proofErr w:type="spellStart"/>
      <w:r>
        <w:rPr>
          <w:lang w:val="lv-LV"/>
        </w:rPr>
        <w:t>DokkX</w:t>
      </w:r>
      <w:proofErr w:type="spellEnd"/>
      <w:r>
        <w:rPr>
          <w:lang w:val="lv-LV"/>
        </w:rPr>
        <w:t xml:space="preserve"> izstādes piemēra, izveidošanas iespējas Latvijā un Lietuvā. Vairāk informācijas par </w:t>
      </w:r>
      <w:proofErr w:type="spellStart"/>
      <w:r>
        <w:rPr>
          <w:lang w:val="lv-LV"/>
        </w:rPr>
        <w:t>DokkX</w:t>
      </w:r>
      <w:proofErr w:type="spellEnd"/>
      <w:r>
        <w:rPr>
          <w:lang w:val="lv-LV"/>
        </w:rPr>
        <w:t xml:space="preserve"> pieejams mājas lapā </w:t>
      </w:r>
      <w:hyperlink r:id="rId5" w:history="1">
        <w:r w:rsidRPr="00DE2319">
          <w:rPr>
            <w:rStyle w:val="Hyperlink"/>
            <w:lang w:val="lv-LV"/>
          </w:rPr>
          <w:t>https://dokkx.aarhus.dk/</w:t>
        </w:r>
      </w:hyperlink>
      <w:r>
        <w:rPr>
          <w:lang w:val="lv-LV"/>
        </w:rPr>
        <w:t xml:space="preserve"> un pievienotās </w:t>
      </w:r>
      <w:proofErr w:type="spellStart"/>
      <w:r>
        <w:rPr>
          <w:lang w:val="lv-LV"/>
        </w:rPr>
        <w:t>powerpoint</w:t>
      </w:r>
      <w:proofErr w:type="spellEnd"/>
      <w:r>
        <w:rPr>
          <w:lang w:val="lv-LV"/>
        </w:rPr>
        <w:t xml:space="preserve"> prezentācijas saitēs.</w:t>
      </w:r>
      <w:r w:rsidR="00046F9A">
        <w:rPr>
          <w:lang w:val="lv-LV"/>
        </w:rPr>
        <w:t xml:space="preserve"> Elmārs piedāvā noorganizēt 3-4 pašvaldību pārstāvju vizīti uz </w:t>
      </w:r>
      <w:proofErr w:type="spellStart"/>
      <w:r w:rsidR="00046F9A">
        <w:rPr>
          <w:lang w:val="lv-LV"/>
        </w:rPr>
        <w:t>DokkX</w:t>
      </w:r>
      <w:proofErr w:type="spellEnd"/>
      <w:r w:rsidR="00046F9A">
        <w:rPr>
          <w:lang w:val="lv-LV"/>
        </w:rPr>
        <w:t xml:space="preserve"> </w:t>
      </w:r>
      <w:proofErr w:type="spellStart"/>
      <w:r w:rsidR="00046F9A">
        <w:rPr>
          <w:lang w:val="lv-LV"/>
        </w:rPr>
        <w:t>Ārhusā</w:t>
      </w:r>
      <w:proofErr w:type="spellEnd"/>
      <w:r w:rsidR="00046F9A">
        <w:rPr>
          <w:lang w:val="lv-LV"/>
        </w:rPr>
        <w:t xml:space="preserve"> šajā gadā (ja būs iespējams, tad </w:t>
      </w:r>
      <w:proofErr w:type="spellStart"/>
      <w:r w:rsidR="00046F9A">
        <w:rPr>
          <w:lang w:val="lv-LV"/>
        </w:rPr>
        <w:t>Osiris</w:t>
      </w:r>
      <w:proofErr w:type="spellEnd"/>
      <w:r w:rsidR="00046F9A">
        <w:rPr>
          <w:lang w:val="lv-LV"/>
        </w:rPr>
        <w:t xml:space="preserve"> projekta ietvarā), lai klātienē detalizēti ie</w:t>
      </w:r>
      <w:bookmarkStart w:id="0" w:name="_GoBack"/>
      <w:bookmarkEnd w:id="0"/>
      <w:r w:rsidR="00046F9A">
        <w:rPr>
          <w:lang w:val="lv-LV"/>
        </w:rPr>
        <w:t xml:space="preserve">pazītos ar </w:t>
      </w:r>
      <w:proofErr w:type="spellStart"/>
      <w:r w:rsidR="00046F9A">
        <w:rPr>
          <w:lang w:val="lv-LV"/>
        </w:rPr>
        <w:t>DokkX</w:t>
      </w:r>
      <w:proofErr w:type="spellEnd"/>
      <w:r w:rsidR="00046F9A">
        <w:rPr>
          <w:lang w:val="lv-LV"/>
        </w:rPr>
        <w:t xml:space="preserve"> darba konceptiem un pārrunātu arī sadarbības iespējas ar </w:t>
      </w:r>
      <w:proofErr w:type="spellStart"/>
      <w:r w:rsidR="00046F9A">
        <w:rPr>
          <w:lang w:val="lv-LV"/>
        </w:rPr>
        <w:t>Ārhusas</w:t>
      </w:r>
      <w:proofErr w:type="spellEnd"/>
      <w:r w:rsidR="00046F9A">
        <w:rPr>
          <w:lang w:val="lv-LV"/>
        </w:rPr>
        <w:t xml:space="preserve"> pašvaldību koncepta pavairošanā uz ceļojošo 6 mēnešu formātu Latvijas un Lietuvas pilsētām.</w:t>
      </w:r>
    </w:p>
    <w:p w:rsidR="00B44A74" w:rsidRPr="00DA25DF" w:rsidRDefault="00B44A74" w:rsidP="00DA25DF">
      <w:pPr>
        <w:rPr>
          <w:lang w:val="lv-LV"/>
        </w:rPr>
      </w:pPr>
      <w:r>
        <w:rPr>
          <w:lang w:val="lv-LV"/>
        </w:rPr>
        <w:t xml:space="preserve">Sanāksme tika noslēgta plkst. 10.15 un darbs </w:t>
      </w:r>
      <w:r w:rsidR="004574D6">
        <w:rPr>
          <w:lang w:val="lv-LV"/>
        </w:rPr>
        <w:t xml:space="preserve">tiek </w:t>
      </w:r>
      <w:r>
        <w:rPr>
          <w:lang w:val="lv-LV"/>
        </w:rPr>
        <w:t>turpinā</w:t>
      </w:r>
      <w:r w:rsidR="004574D6">
        <w:rPr>
          <w:lang w:val="lv-LV"/>
        </w:rPr>
        <w:t>t</w:t>
      </w:r>
      <w:r>
        <w:rPr>
          <w:lang w:val="lv-LV"/>
        </w:rPr>
        <w:t>s.</w:t>
      </w:r>
    </w:p>
    <w:sectPr w:rsidR="00B44A74" w:rsidRPr="00DA25DF">
      <w:type w:val="continuous"/>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12B2"/>
    <w:multiLevelType w:val="hybridMultilevel"/>
    <w:tmpl w:val="D30A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63B"/>
    <w:multiLevelType w:val="multilevel"/>
    <w:tmpl w:val="1FD8E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BAC1273"/>
    <w:multiLevelType w:val="multilevel"/>
    <w:tmpl w:val="E89EA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4209"/>
    <w:rsid w:val="00046F9A"/>
    <w:rsid w:val="00077017"/>
    <w:rsid w:val="002B2BCB"/>
    <w:rsid w:val="004574D6"/>
    <w:rsid w:val="00B44A74"/>
    <w:rsid w:val="00C94209"/>
    <w:rsid w:val="00DA25DF"/>
    <w:rsid w:val="00DC526D"/>
    <w:rsid w:val="00E9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F6A2"/>
  <w15:docId w15:val="{71022EFC-D0A8-417D-A057-27A8F82F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styleId="FollowedHyperlink">
    <w:name w:val="FollowedHyperlink"/>
    <w:basedOn w:val="DefaultParagraphFont"/>
    <w:qFormat/>
    <w:rPr>
      <w:color w:val="954F72"/>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lang w:val="lv-LV"/>
    </w:rPr>
  </w:style>
  <w:style w:type="character" w:customStyle="1" w:styleId="ListLabel11">
    <w:name w:val="ListLabel 11"/>
    <w:qFormat/>
  </w:style>
  <w:style w:type="character" w:customStyle="1" w:styleId="ListLabel12">
    <w:name w:val="ListLabel 12"/>
    <w:qFormat/>
    <w:rPr>
      <w:rFonts w:ascii="Cambria" w:hAnsi="Cambria"/>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contextualSpacing/>
    </w:pPr>
  </w:style>
  <w:style w:type="paragraph" w:customStyle="1" w:styleId="Iepriekformattsteksts">
    <w:name w:val="Iepriekš formatēts teksts"/>
    <w:basedOn w:val="Normal"/>
    <w:qFormat/>
    <w:pPr>
      <w:widowControl w:val="0"/>
      <w:spacing w:after="0" w:line="240" w:lineRule="auto"/>
    </w:pPr>
    <w:rPr>
      <w:rFonts w:ascii="Liberation Mono" w:eastAsia="NSimSun" w:hAnsi="Liberation Mono" w:cs="Liberation Mono"/>
      <w:sz w:val="20"/>
      <w:szCs w:val="20"/>
      <w:lang w:val="lv-LV" w:eastAsia="zh-CN" w:bidi="hi-IN"/>
    </w:rPr>
  </w:style>
  <w:style w:type="paragraph" w:customStyle="1" w:styleId="TableContents">
    <w:name w:val="Table Contents"/>
    <w:basedOn w:val="Normal"/>
    <w:qFormat/>
    <w:pPr>
      <w:widowControl w:val="0"/>
      <w:suppressLineNumbers/>
      <w:spacing w:after="0" w:line="240" w:lineRule="auto"/>
    </w:pPr>
    <w:rPr>
      <w:rFonts w:ascii="Liberation Serif" w:eastAsia="NSimSun" w:hAnsi="Liberation Serif" w:cs="Mangal"/>
      <w:sz w:val="24"/>
      <w:szCs w:val="24"/>
      <w:lang w:val="lv-LV" w:eastAsia="zh-CN" w:bidi="hi-IN"/>
    </w:rPr>
  </w:style>
  <w:style w:type="character" w:styleId="Hyperlink">
    <w:name w:val="Hyperlink"/>
    <w:basedOn w:val="DefaultParagraphFont"/>
    <w:uiPriority w:val="99"/>
    <w:unhideWhenUsed/>
    <w:rsid w:val="00DA2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kkx.aarhus.d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SSE Riga</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dc:description/>
  <cp:lastModifiedBy>Teacher</cp:lastModifiedBy>
  <cp:revision>28</cp:revision>
  <dcterms:created xsi:type="dcterms:W3CDTF">2021-09-07T12:12:00Z</dcterms:created>
  <dcterms:modified xsi:type="dcterms:W3CDTF">2021-10-15T12:51:00Z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SSE Riga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